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01C6" w:rsidRDefault="0097368A" w:rsidP="00B060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54BD6">
        <w:rPr>
          <w:rFonts w:ascii="Times New Roman" w:hAnsi="Times New Roman" w:cs="Times New Roman"/>
          <w:sz w:val="28"/>
          <w:szCs w:val="28"/>
          <w:lang w:val="ru-RU"/>
        </w:rPr>
        <w:t>Количественные сведения о материалах, подтверждающих апробацию и использование результатов диссертации аспиранта</w:t>
      </w:r>
      <w:r w:rsidR="00E54B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318D" w:rsidRPr="00E54BD6" w:rsidRDefault="0066318D" w:rsidP="00B060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6743" w:rsidRPr="00D86743" w:rsidRDefault="00D86743" w:rsidP="00D86743">
      <w:pPr>
        <w:shd w:val="clear" w:color="auto" w:fill="FFFFFF"/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6743">
        <w:rPr>
          <w:rFonts w:ascii="Times New Roman" w:eastAsia="Calibri" w:hAnsi="Times New Roman" w:cs="Times New Roman"/>
          <w:sz w:val="28"/>
          <w:szCs w:val="28"/>
          <w:lang w:val="ru-RU"/>
        </w:rPr>
        <w:t>Количественные сведения о материалах, подтверждающих апробацию и использование результатов диссертации аспиранта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402"/>
        <w:gridCol w:w="1800"/>
      </w:tblGrid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№ </w:t>
            </w:r>
          </w:p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Кол-во, шт.</w:t>
            </w: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Публикации: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Монография, учебник, учебное пособие с грифом Министерства образования: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единолично; 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соавторстве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Опубликованная статья в научных изданиях, включенных в перечень научных изданий Республики Беларусь для опубликования результатов диссертационных исследований, иностранных научных журналах: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единолично;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соавторстве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Учебное пособие, учебно-методическое пособие, учебно-методические рекомендации, учебно-методические указания; инструкции по применению, утвержденные Министерством здравоохранения Республики Беларусь: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единолично;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соавторстве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Опубликованная статья в научных изданиях (кроме изданий, включенных в перечень научных изданий Республики Беларусь для опубликования результатов диссертационных исследований, иностранных научных журналах):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единолично;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соавторстве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Материалы пленарных заседаний международных научных мероприятий; материалы и тезисы конференций (международных, республиканских), съездов, симпозиумов; доклады (устные, стендовые) на конференциях (международных, республиканских), съездах, симпозиумах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Изобретательская и патентно-лицензионная работа: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Патент на изобретение (на сорт растений),</w:t>
            </w:r>
            <w:r w:rsidRPr="00D86743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положительное решение о выдаче патента на изобретение (на сорт растений),</w:t>
            </w:r>
            <w:r w:rsidRPr="00D86743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технические условия и регистрационные </w:t>
            </w: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удостоверения на производство и применение изделий медицинского назначения и (или) лекарственных средств: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единолично;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соавторстве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Патент на полезную модель, положительное решение на выдачу патента на полезную модель: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единолично;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соавторстве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Разработанное и зарегистрированное в государственном учреждении «Национальный центр интеллектуальной собственности» программное обеспечение: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единолично;</w:t>
            </w:r>
          </w:p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соавторстве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Документы, подтверждающие внедрение научных результатов в различные отрасли экономики (акты и справки о внедрении, удостоверения о рационализаторских предложениях и </w:t>
            </w:r>
            <w:proofErr w:type="gramStart"/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т.д.)*</w:t>
            </w:r>
            <w:proofErr w:type="gramEnd"/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Заявки на выдачу патента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Участие в научных программах (проектах): 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Руководство проектом БРФФИ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международном научном проекте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Участие в научных программах и проектах (ГП, ГНТП, ГПНИ, БРФФИ) 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6743" w:rsidRPr="00D86743" w:rsidTr="00464BFC">
        <w:tc>
          <w:tcPr>
            <w:tcW w:w="648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3.4</w:t>
            </w:r>
          </w:p>
        </w:tc>
        <w:tc>
          <w:tcPr>
            <w:tcW w:w="7402" w:type="dxa"/>
          </w:tcPr>
          <w:p w:rsidR="00D86743" w:rsidRPr="00D86743" w:rsidRDefault="00D86743" w:rsidP="00D86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867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иных научных программах (проектах) и хозяйственных договорах</w:t>
            </w:r>
          </w:p>
        </w:tc>
        <w:tc>
          <w:tcPr>
            <w:tcW w:w="1800" w:type="dxa"/>
          </w:tcPr>
          <w:p w:rsidR="00D86743" w:rsidRPr="00D86743" w:rsidRDefault="00D86743" w:rsidP="00D86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86743" w:rsidRPr="00D86743" w:rsidRDefault="00D86743" w:rsidP="00D86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6743">
        <w:rPr>
          <w:rFonts w:ascii="Times New Roman" w:eastAsia="Calibri" w:hAnsi="Times New Roman" w:cs="Times New Roman"/>
          <w:sz w:val="28"/>
          <w:szCs w:val="28"/>
          <w:lang w:val="ru-RU"/>
        </w:rPr>
        <w:t>*При внедрении разработки в нескольких структурных подразделениях одной организации – такая разработка учитывается как 1.</w:t>
      </w:r>
    </w:p>
    <w:tbl>
      <w:tblPr>
        <w:tblStyle w:val="a3"/>
        <w:tblpPr w:leftFromText="180" w:rightFromText="180" w:vertAnchor="text" w:horzAnchor="margin" w:tblpY="4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977"/>
      </w:tblGrid>
      <w:tr w:rsidR="004D74E3" w:rsidRPr="00E54BD6" w:rsidTr="003F3C19">
        <w:tc>
          <w:tcPr>
            <w:tcW w:w="4219" w:type="dxa"/>
          </w:tcPr>
          <w:p w:rsidR="00D86743" w:rsidRDefault="00D86743" w:rsidP="003F3C19">
            <w:pPr>
              <w:ind w:righ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86743" w:rsidRDefault="00D86743" w:rsidP="003F3C19">
            <w:pPr>
              <w:ind w:righ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D74E3" w:rsidRPr="00E54BD6" w:rsidRDefault="004D74E3" w:rsidP="003F3C19">
            <w:pPr>
              <w:ind w:righ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4B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Ректор </w:t>
            </w:r>
            <w:r w:rsidR="00E54BD6" w:rsidRPr="00E54B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учреждения образования </w:t>
            </w:r>
            <w:r w:rsidRPr="00E54B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«Белорусский государственный медицинский университет»</w:t>
            </w:r>
          </w:p>
        </w:tc>
        <w:tc>
          <w:tcPr>
            <w:tcW w:w="2693" w:type="dxa"/>
          </w:tcPr>
          <w:p w:rsidR="004D74E3" w:rsidRPr="00E54BD6" w:rsidRDefault="004D74E3" w:rsidP="000C24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Align w:val="bottom"/>
          </w:tcPr>
          <w:p w:rsidR="004D74E3" w:rsidRPr="00E54BD6" w:rsidRDefault="00E54BD6" w:rsidP="00E54BD6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54B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С.П.Рубникович</w:t>
            </w:r>
            <w:proofErr w:type="spellEnd"/>
          </w:p>
        </w:tc>
      </w:tr>
      <w:tr w:rsidR="004D74E3" w:rsidRPr="00E54BD6" w:rsidTr="003F3C19">
        <w:trPr>
          <w:trHeight w:val="453"/>
        </w:trPr>
        <w:tc>
          <w:tcPr>
            <w:tcW w:w="4219" w:type="dxa"/>
          </w:tcPr>
          <w:p w:rsidR="00DE245F" w:rsidRDefault="00DE245F" w:rsidP="00DE2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4D74E3" w:rsidRPr="00E54BD6" w:rsidRDefault="00A744C3" w:rsidP="00DE245F">
            <w:pPr>
              <w:jc w:val="both"/>
              <w:rPr>
                <w:sz w:val="28"/>
                <w:szCs w:val="28"/>
                <w:lang w:val="ru-RU"/>
              </w:rPr>
            </w:pPr>
            <w:r w:rsidRPr="00E54B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</w:t>
            </w:r>
            <w:proofErr w:type="gramStart"/>
            <w:r w:rsidRPr="00E54B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_._</w:t>
            </w:r>
            <w:proofErr w:type="gramEnd"/>
            <w:r w:rsidRPr="00E54B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__.20</w:t>
            </w:r>
            <w:r w:rsidR="00E54BD6" w:rsidRPr="00E54B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 w:rsidR="000E0A5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93" w:type="dxa"/>
          </w:tcPr>
          <w:p w:rsidR="004D74E3" w:rsidRPr="00E54BD6" w:rsidRDefault="004D74E3" w:rsidP="000C242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977" w:type="dxa"/>
          </w:tcPr>
          <w:p w:rsidR="004D74E3" w:rsidRPr="00E54BD6" w:rsidRDefault="004D74E3" w:rsidP="000C242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</w:tr>
    </w:tbl>
    <w:p w:rsidR="00E97253" w:rsidRPr="004D74E3" w:rsidRDefault="00E97253" w:rsidP="00E54BD6">
      <w:pPr>
        <w:tabs>
          <w:tab w:val="left" w:pos="6804"/>
        </w:tabs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sectPr w:rsidR="00E97253" w:rsidRPr="004D74E3" w:rsidSect="00E54BD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187D" w:rsidRDefault="007C187D" w:rsidP="00E97253">
      <w:pPr>
        <w:spacing w:after="0" w:line="240" w:lineRule="auto"/>
      </w:pPr>
      <w:r>
        <w:separator/>
      </w:r>
    </w:p>
  </w:endnote>
  <w:endnote w:type="continuationSeparator" w:id="0">
    <w:p w:rsidR="007C187D" w:rsidRDefault="007C187D" w:rsidP="00E9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187D" w:rsidRDefault="007C187D" w:rsidP="00E97253">
      <w:pPr>
        <w:spacing w:after="0" w:line="240" w:lineRule="auto"/>
      </w:pPr>
      <w:r>
        <w:separator/>
      </w:r>
    </w:p>
  </w:footnote>
  <w:footnote w:type="continuationSeparator" w:id="0">
    <w:p w:rsidR="007C187D" w:rsidRDefault="007C187D" w:rsidP="00E97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3D"/>
    <w:rsid w:val="00071870"/>
    <w:rsid w:val="000E0A5D"/>
    <w:rsid w:val="001C0D22"/>
    <w:rsid w:val="001E3F70"/>
    <w:rsid w:val="001F649F"/>
    <w:rsid w:val="00207ED3"/>
    <w:rsid w:val="00237B9C"/>
    <w:rsid w:val="002C2DCD"/>
    <w:rsid w:val="00346A4B"/>
    <w:rsid w:val="0035760D"/>
    <w:rsid w:val="00381B46"/>
    <w:rsid w:val="003C34D8"/>
    <w:rsid w:val="003F3C19"/>
    <w:rsid w:val="00490F96"/>
    <w:rsid w:val="00496A20"/>
    <w:rsid w:val="004D74E3"/>
    <w:rsid w:val="00583DC7"/>
    <w:rsid w:val="005A3166"/>
    <w:rsid w:val="005D0831"/>
    <w:rsid w:val="00610A96"/>
    <w:rsid w:val="006178E4"/>
    <w:rsid w:val="006545D8"/>
    <w:rsid w:val="0066318D"/>
    <w:rsid w:val="00725FE4"/>
    <w:rsid w:val="00791CBE"/>
    <w:rsid w:val="007C187D"/>
    <w:rsid w:val="008334BF"/>
    <w:rsid w:val="00840A1E"/>
    <w:rsid w:val="008651E1"/>
    <w:rsid w:val="008B113A"/>
    <w:rsid w:val="008B5B09"/>
    <w:rsid w:val="00944636"/>
    <w:rsid w:val="00952F59"/>
    <w:rsid w:val="0097368A"/>
    <w:rsid w:val="00A744C3"/>
    <w:rsid w:val="00A801C6"/>
    <w:rsid w:val="00AB04EE"/>
    <w:rsid w:val="00AC086A"/>
    <w:rsid w:val="00B060C1"/>
    <w:rsid w:val="00B236E0"/>
    <w:rsid w:val="00B371CF"/>
    <w:rsid w:val="00BE0FA3"/>
    <w:rsid w:val="00BE6388"/>
    <w:rsid w:val="00BF7B4A"/>
    <w:rsid w:val="00C20A63"/>
    <w:rsid w:val="00C326E5"/>
    <w:rsid w:val="00C92D76"/>
    <w:rsid w:val="00CF1FD8"/>
    <w:rsid w:val="00D5061A"/>
    <w:rsid w:val="00D86743"/>
    <w:rsid w:val="00D96A27"/>
    <w:rsid w:val="00DE245F"/>
    <w:rsid w:val="00E00D32"/>
    <w:rsid w:val="00E54BD6"/>
    <w:rsid w:val="00E97253"/>
    <w:rsid w:val="00EC11B0"/>
    <w:rsid w:val="00F444BA"/>
    <w:rsid w:val="00F53747"/>
    <w:rsid w:val="00F60B50"/>
    <w:rsid w:val="00F7463D"/>
    <w:rsid w:val="00F80518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14D"/>
  <w15:docId w15:val="{99D9E7DD-67F8-49E9-9FBF-B5CCF5F1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253"/>
  </w:style>
  <w:style w:type="paragraph" w:styleId="a6">
    <w:name w:val="footer"/>
    <w:basedOn w:val="a"/>
    <w:link w:val="a7"/>
    <w:uiPriority w:val="99"/>
    <w:unhideWhenUsed/>
    <w:rsid w:val="00E97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Пехтерева Наталья Валерьевна</cp:lastModifiedBy>
  <cp:revision>3</cp:revision>
  <cp:lastPrinted>2014-09-17T12:50:00Z</cp:lastPrinted>
  <dcterms:created xsi:type="dcterms:W3CDTF">2025-06-13T05:51:00Z</dcterms:created>
  <dcterms:modified xsi:type="dcterms:W3CDTF">2025-06-13T05:53:00Z</dcterms:modified>
</cp:coreProperties>
</file>