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F1" w:rsidRPr="00A208F1" w:rsidRDefault="00A208F1" w:rsidP="00A208F1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A208F1" w:rsidRPr="00A208F1" w:rsidRDefault="00A208F1" w:rsidP="00A208F1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1" w:rsidRPr="00A208F1" w:rsidRDefault="00A208F1" w:rsidP="00A2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A208F1" w:rsidRPr="00A208F1" w:rsidRDefault="00A208F1" w:rsidP="00A208F1">
      <w:pPr>
        <w:widowControl w:val="0"/>
        <w:spacing w:after="0" w:line="295" w:lineRule="exact"/>
        <w:ind w:right="2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08F1" w:rsidRPr="00A208F1" w:rsidRDefault="00A208F1" w:rsidP="00A208F1">
      <w:pPr>
        <w:spacing w:before="156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08F1"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прохождения производственной практики «</w:t>
      </w:r>
      <w:r w:rsidRPr="00A208F1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Фармакологическая</w:t>
      </w: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08F1" w:rsidRPr="00A208F1" w:rsidRDefault="00A208F1" w:rsidP="00A2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08F1" w:rsidRPr="00A208F1" w:rsidRDefault="00A208F1" w:rsidP="00A2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1" w:rsidRPr="00A208F1" w:rsidRDefault="00A208F1" w:rsidP="00A208F1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1" w:rsidRPr="00A208F1" w:rsidRDefault="00A208F1" w:rsidP="00A208F1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A208F1" w:rsidRPr="00A208F1" w:rsidRDefault="00A208F1" w:rsidP="00A208F1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A208F1" w:rsidRPr="00A208F1" w:rsidRDefault="00A208F1" w:rsidP="00A208F1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A208F1" w:rsidRPr="00A208F1" w:rsidRDefault="00A208F1" w:rsidP="00A208F1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A208F1" w:rsidRPr="00A208F1" w:rsidRDefault="00A208F1" w:rsidP="00A208F1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A208F1" w:rsidRPr="00A208F1" w:rsidRDefault="00A208F1" w:rsidP="00A208F1">
      <w:pPr>
        <w:widowControl w:val="0"/>
        <w:tabs>
          <w:tab w:val="left" w:leader="underscore" w:pos="10065"/>
        </w:tabs>
        <w:spacing w:after="0" w:line="313" w:lineRule="exact"/>
        <w:ind w:left="4500"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A208F1" w:rsidRPr="00A208F1" w:rsidRDefault="00A208F1" w:rsidP="00A208F1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кафедры _________________</w:t>
      </w:r>
    </w:p>
    <w:p w:rsidR="00A208F1" w:rsidRPr="00A208F1" w:rsidRDefault="00A208F1" w:rsidP="00A208F1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кафедры)        </w:t>
      </w:r>
    </w:p>
    <w:p w:rsidR="00A208F1" w:rsidRPr="00A208F1" w:rsidRDefault="00A208F1" w:rsidP="00A208F1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A208F1" w:rsidRPr="00A208F1" w:rsidRDefault="00A208F1" w:rsidP="00A208F1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A208F1" w:rsidRPr="00A208F1" w:rsidRDefault="00A208F1" w:rsidP="00A20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08F1" w:rsidRPr="00A208F1" w:rsidRDefault="00A208F1" w:rsidP="00A208F1">
      <w:pPr>
        <w:widowControl w:val="0"/>
        <w:autoSpaceDE w:val="0"/>
        <w:autoSpaceDN w:val="0"/>
        <w:adjustRightInd w:val="0"/>
        <w:spacing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8F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lastRenderedPageBreak/>
        <w:t>День 1. Дата_________________________ Время _______________________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217"/>
        <w:gridCol w:w="995"/>
      </w:tblGrid>
      <w:tr w:rsidR="00A208F1" w:rsidRPr="00A208F1" w:rsidTr="007A0511">
        <w:trPr>
          <w:trHeight w:val="314"/>
        </w:trPr>
        <w:tc>
          <w:tcPr>
            <w:tcW w:w="7569" w:type="dxa"/>
            <w:vAlign w:val="center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выполненной работы</w:t>
            </w:r>
            <w:r w:rsidRPr="00A20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17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(в день)</w:t>
            </w:r>
          </w:p>
        </w:tc>
        <w:tc>
          <w:tcPr>
            <w:tcW w:w="995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A208F1" w:rsidRPr="00A208F1" w:rsidTr="007A0511">
        <w:trPr>
          <w:trHeight w:val="277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" w:colLast="2"/>
          </w:p>
        </w:tc>
        <w:tc>
          <w:tcPr>
            <w:tcW w:w="1217" w:type="dxa"/>
            <w:vAlign w:val="center"/>
          </w:tcPr>
          <w:p w:rsidR="00A208F1" w:rsidRPr="00E94E2A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E94E2A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bookmarkEnd w:id="0"/>
      <w:tr w:rsidR="00A208F1" w:rsidRPr="00A208F1" w:rsidTr="007A0511">
        <w:trPr>
          <w:trHeight w:val="268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1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6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65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83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60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7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82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63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81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85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62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138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97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3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8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67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208F1" w:rsidRPr="00A208F1" w:rsidRDefault="00A208F1" w:rsidP="00A2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2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6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10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8F1" w:rsidRPr="00A208F1" w:rsidTr="007A0511">
        <w:trPr>
          <w:trHeight w:val="273"/>
        </w:trPr>
        <w:tc>
          <w:tcPr>
            <w:tcW w:w="7569" w:type="dxa"/>
          </w:tcPr>
          <w:p w:rsidR="00A208F1" w:rsidRPr="00A208F1" w:rsidRDefault="00A208F1" w:rsidP="00A2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08F1" w:rsidRPr="00A208F1" w:rsidRDefault="00A208F1" w:rsidP="00A20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bookmarkStart w:id="1" w:name="_Toc249627061"/>
      <w:bookmarkStart w:id="2" w:name="_Toc373237382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A208F1" w:rsidRPr="00A208F1" w:rsidTr="00A208F1">
        <w:trPr>
          <w:trHeight w:val="3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Дополнительная работа:</w:t>
            </w:r>
          </w:p>
        </w:tc>
      </w:tr>
      <w:tr w:rsidR="00A208F1" w:rsidRPr="00A208F1" w:rsidTr="00A208F1">
        <w:trPr>
          <w:trHeight w:val="308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0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Перечисляются только выполненные студентом дополнительные виды работы с указанием степени участия</w:t>
            </w:r>
          </w:p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08F1" w:rsidRPr="00A208F1" w:rsidRDefault="00A208F1" w:rsidP="00A2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08F1" w:rsidRPr="00A208F1" w:rsidRDefault="00A208F1" w:rsidP="00A208F1">
      <w:pPr>
        <w:widowControl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08F1" w:rsidRPr="00A208F1" w:rsidRDefault="00A208F1" w:rsidP="00A208F1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20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 </w:t>
      </w:r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</w:t>
      </w:r>
      <w:proofErr w:type="spellStart"/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A208F1" w:rsidRPr="00A208F1" w:rsidRDefault="00A208F1" w:rsidP="00A208F1">
      <w:pPr>
        <w:widowControl w:val="0"/>
        <w:spacing w:after="0" w:line="160" w:lineRule="exact"/>
        <w:ind w:left="4253" w:firstLine="1701"/>
        <w:rPr>
          <w:rFonts w:ascii="Times New Roman" w:eastAsia="Times New Roman" w:hAnsi="Times New Roman" w:cs="Times New Roman"/>
          <w:i/>
          <w:iCs/>
          <w:sz w:val="18"/>
          <w:szCs w:val="16"/>
        </w:rPr>
      </w:pPr>
      <w:r w:rsidRPr="00A208F1">
        <w:rPr>
          <w:rFonts w:ascii="Times New Roman" w:eastAsia="Times New Roman" w:hAnsi="Times New Roman" w:cs="Times New Roman"/>
          <w:i/>
          <w:iCs/>
          <w:sz w:val="18"/>
          <w:szCs w:val="16"/>
        </w:rPr>
        <w:t>(подпись)</w:t>
      </w:r>
    </w:p>
    <w:p w:rsidR="00A208F1" w:rsidRPr="00A208F1" w:rsidRDefault="00A208F1" w:rsidP="00A208F1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A208F1" w:rsidRPr="00A208F1" w:rsidRDefault="00A208F1" w:rsidP="00A208F1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A208F1" w:rsidRPr="00A208F1" w:rsidRDefault="00A208F1" w:rsidP="00A208F1">
      <w:pPr>
        <w:widowControl w:val="0"/>
        <w:spacing w:after="0" w:line="240" w:lineRule="auto"/>
        <w:ind w:left="4253" w:firstLine="2268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организации)   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</w:t>
      </w:r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A208F1" w:rsidRPr="00A208F1" w:rsidRDefault="00A208F1" w:rsidP="00A208F1">
      <w:pPr>
        <w:spacing w:after="0" w:line="240" w:lineRule="auto"/>
        <w:ind w:hanging="426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08F1" w:rsidRPr="00A208F1" w:rsidRDefault="00A208F1" w:rsidP="00A208F1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A208F1" w:rsidRPr="00A208F1" w:rsidRDefault="00A208F1" w:rsidP="00A208F1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8F1" w:rsidRPr="00A208F1" w:rsidRDefault="00A208F1" w:rsidP="00A2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F1" w:rsidRPr="00A208F1" w:rsidRDefault="00A208F1" w:rsidP="00A208F1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УТВЕРЖДАЮ</w:t>
      </w:r>
    </w:p>
    <w:p w:rsidR="00A208F1" w:rsidRPr="00A208F1" w:rsidRDefault="00A208F1" w:rsidP="00A208F1">
      <w:pPr>
        <w:widowControl w:val="0"/>
        <w:tabs>
          <w:tab w:val="left" w:pos="9779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базы практики / Главный врач (директор)</w:t>
      </w:r>
    </w:p>
    <w:p w:rsidR="00A208F1" w:rsidRPr="00A208F1" w:rsidRDefault="00A208F1" w:rsidP="00A208F1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</w:t>
      </w:r>
      <w:proofErr w:type="spellStart"/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A208F1" w:rsidRPr="00A208F1" w:rsidRDefault="00A208F1" w:rsidP="00A208F1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____________20___</w:t>
      </w:r>
    </w:p>
    <w:p w:rsidR="00A208F1" w:rsidRPr="00A208F1" w:rsidRDefault="00A208F1" w:rsidP="00A208F1">
      <w:pPr>
        <w:spacing w:before="156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08F1"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выполнении программы по производственной практике «</w:t>
      </w:r>
      <w:r w:rsidRPr="00A208F1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Фармакологическая</w:t>
      </w: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208F1" w:rsidRPr="00A208F1" w:rsidRDefault="00A208F1" w:rsidP="00A20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8F1" w:rsidRPr="00A208F1" w:rsidTr="007A0511">
        <w:tc>
          <w:tcPr>
            <w:tcW w:w="4077" w:type="dxa"/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A208F1" w:rsidRPr="00A208F1" w:rsidRDefault="00A208F1" w:rsidP="00A20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08F1" w:rsidRPr="00A208F1" w:rsidRDefault="00A208F1" w:rsidP="00A208F1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color w:val="243F60"/>
          <w:sz w:val="28"/>
          <w:szCs w:val="28"/>
          <w:lang w:val="en-US" w:eastAsia="ru-RU"/>
        </w:rPr>
      </w:pPr>
    </w:p>
    <w:tbl>
      <w:tblPr>
        <w:tblStyle w:val="a3"/>
        <w:tblW w:w="9642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  <w:gridCol w:w="1426"/>
        <w:gridCol w:w="1270"/>
      </w:tblGrid>
      <w:tr w:rsidR="00A208F1" w:rsidRPr="00A208F1" w:rsidTr="007A0511">
        <w:trPr>
          <w:tblHeader/>
        </w:trPr>
        <w:tc>
          <w:tcPr>
            <w:tcW w:w="709" w:type="dxa"/>
            <w:vMerge w:val="restart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vMerge w:val="restart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навыки</w:t>
            </w:r>
          </w:p>
        </w:tc>
        <w:tc>
          <w:tcPr>
            <w:tcW w:w="2696" w:type="dxa"/>
            <w:gridSpan w:val="2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</w:t>
            </w:r>
          </w:p>
        </w:tc>
      </w:tr>
      <w:tr w:rsidR="00A208F1" w:rsidRPr="00A208F1" w:rsidTr="007A0511">
        <w:trPr>
          <w:tblHeader/>
        </w:trPr>
        <w:tc>
          <w:tcPr>
            <w:tcW w:w="709" w:type="dxa"/>
            <w:vMerge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лихорадке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приступе бронхиальной астмы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болях в области сердца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головной боли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анафилактическом шоке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гипогликемии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первой доврачебной помощи пациенту в условиях аптеки при обмороке 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гипертоническом кризе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первой доврачебной помощи пациенту в условиях аптеки при изжоге, тошноте, рвоте и диарее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Классифицирование лекарственных средств на основе химической структуры, фармакологических свойств, фармакотерапевтического применения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совместимости и несовместимости лекарственных средств между собой и составными частями пищи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группы лекарственных средств при оказании первой доврачебной помощи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взаимозаменяемости </w:t>
            </w:r>
            <w:proofErr w:type="spellStart"/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генерических</w:t>
            </w:r>
            <w:proofErr w:type="spellEnd"/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лекарственных препаратов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Корректировка побочных эффектов лекарственных средств, отпускаемых пациенту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экспертизы всех видов рецептов на все лекарственные формы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качества лекарственных средств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справочной литературы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Заполнение извещений о выявленной нежелательной (побочной) реакции на лекарственные средства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пациента по безрецептурному применению лекарственного средства в возрастном и гендерном аспектах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беременных по безрецептурному применению лекарственных средств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пациента по безопасности применения безрецептурных лекарственных средств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  <w:tr w:rsidR="00A208F1" w:rsidRPr="00A208F1" w:rsidTr="007A0511">
        <w:tc>
          <w:tcPr>
            <w:tcW w:w="709" w:type="dxa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6237" w:type="dxa"/>
          </w:tcPr>
          <w:p w:rsidR="00A208F1" w:rsidRPr="00A208F1" w:rsidRDefault="00A208F1" w:rsidP="00A208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симптоматики заболеваний, при которых необходима обязательная консультация врача</w:t>
            </w:r>
          </w:p>
        </w:tc>
        <w:tc>
          <w:tcPr>
            <w:tcW w:w="1426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0" w:type="dxa"/>
            <w:vAlign w:val="center"/>
          </w:tcPr>
          <w:p w:rsidR="00A208F1" w:rsidRPr="00A208F1" w:rsidRDefault="00A208F1" w:rsidP="00A208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8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1,2,3</w:t>
            </w:r>
          </w:p>
        </w:tc>
      </w:tr>
    </w:tbl>
    <w:p w:rsidR="00A208F1" w:rsidRPr="00A208F1" w:rsidRDefault="00A208F1" w:rsidP="00A208F1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color w:val="243F60"/>
          <w:sz w:val="28"/>
          <w:szCs w:val="28"/>
          <w:lang w:val="en-US" w:eastAsia="ru-RU"/>
        </w:rPr>
      </w:pPr>
    </w:p>
    <w:p w:rsidR="00A208F1" w:rsidRPr="00A208F1" w:rsidRDefault="00A208F1" w:rsidP="00A208F1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Студент</w:t>
      </w: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_</w:t>
      </w:r>
      <w:proofErr w:type="gramEnd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 </w:t>
      </w:r>
      <w:proofErr w:type="spell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A208F1" w:rsidRPr="00A208F1" w:rsidRDefault="00A208F1" w:rsidP="00A208F1">
      <w:pPr>
        <w:widowControl w:val="0"/>
        <w:spacing w:after="0" w:line="240" w:lineRule="auto"/>
        <w:ind w:left="4536" w:firstLine="1560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A208F1" w:rsidRPr="00A208F1" w:rsidRDefault="00A208F1" w:rsidP="00A208F1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A208F1" w:rsidRPr="00A208F1" w:rsidRDefault="00A208F1" w:rsidP="00A208F1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A208F1" w:rsidRPr="00A208F1" w:rsidRDefault="00A208F1" w:rsidP="00A208F1">
      <w:pPr>
        <w:widowControl w:val="0"/>
        <w:spacing w:after="0" w:line="240" w:lineRule="auto"/>
        <w:ind w:left="4536" w:firstLine="1985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A208F1" w:rsidRPr="00A208F1" w:rsidRDefault="00A208F1" w:rsidP="00A208F1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A208F1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A208F1" w:rsidRPr="00A208F1" w:rsidRDefault="00A208F1" w:rsidP="00A208F1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</w:rPr>
        <w:br w:type="page"/>
      </w:r>
    </w:p>
    <w:p w:rsidR="00A208F1" w:rsidRPr="00A208F1" w:rsidRDefault="00A208F1" w:rsidP="00A208F1">
      <w:pPr>
        <w:spacing w:after="0" w:line="280" w:lineRule="exact"/>
        <w:ind w:left="5670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208F1" w:rsidRPr="00A208F1" w:rsidRDefault="00A208F1" w:rsidP="00A208F1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08F1" w:rsidRPr="00A208F1" w:rsidRDefault="00A208F1" w:rsidP="00A2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A208F1" w:rsidRPr="00A208F1" w:rsidRDefault="00A208F1" w:rsidP="00A208F1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A208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8F1" w:rsidRPr="00A208F1" w:rsidRDefault="00A208F1" w:rsidP="00A208F1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A208F1" w:rsidRPr="00A208F1" w:rsidRDefault="00A208F1" w:rsidP="00A208F1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A208F1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ОТЗЫВ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прохождении производственной практики «</w:t>
      </w:r>
      <w:r w:rsidRPr="00A208F1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Фармакологическая</w:t>
      </w: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A208F1" w:rsidRPr="00A208F1" w:rsidRDefault="00A208F1" w:rsidP="00A208F1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208F1" w:rsidRPr="00A208F1" w:rsidRDefault="00A208F1" w:rsidP="00A208F1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08F1" w:rsidRPr="00A208F1" w:rsidRDefault="00A208F1" w:rsidP="00A208F1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студентом</w:t>
      </w: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__________</w:t>
      </w:r>
    </w:p>
    <w:p w:rsidR="00A208F1" w:rsidRPr="00A208F1" w:rsidRDefault="00A208F1" w:rsidP="00A208F1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A208F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(фамилия, имя, отчество)</w:t>
      </w:r>
    </w:p>
    <w:p w:rsidR="00A208F1" w:rsidRPr="00A208F1" w:rsidRDefault="00A208F1" w:rsidP="00A208F1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</w:pPr>
    </w:p>
    <w:p w:rsidR="00A208F1" w:rsidRPr="00A208F1" w:rsidRDefault="00A208F1" w:rsidP="00A208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  <w:t xml:space="preserve">В </w:t>
      </w:r>
      <w:r w:rsidRPr="00A208F1">
        <w:rPr>
          <w:rFonts w:ascii="Times New Roman" w:eastAsia="Times New Roman" w:hAnsi="Times New Roman" w:cs="Times New Roman"/>
          <w:sz w:val="28"/>
          <w:szCs w:val="28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A208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  <w:t xml:space="preserve">В </w:t>
      </w:r>
      <w:r w:rsidRPr="00A208F1">
        <w:rPr>
          <w:rFonts w:ascii="Times New Roman" w:eastAsia="Times New Roman" w:hAnsi="Times New Roman" w:cs="Times New Roman"/>
          <w:sz w:val="28"/>
          <w:szCs w:val="28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A208F1" w:rsidRPr="00A208F1" w:rsidRDefault="00A208F1" w:rsidP="00A208F1">
      <w:pPr>
        <w:widowControl w:val="0"/>
        <w:tabs>
          <w:tab w:val="right" w:pos="8573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08F1" w:rsidRPr="00A208F1" w:rsidRDefault="00A208F1" w:rsidP="00A20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A208F1" w:rsidRPr="00A208F1" w:rsidRDefault="00A208F1" w:rsidP="00A208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</w:t>
      </w:r>
      <w:proofErr w:type="gramStart"/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A208F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_</w:t>
      </w:r>
      <w:proofErr w:type="gramEnd"/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___________________ </w:t>
      </w:r>
      <w:proofErr w:type="spellStart"/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И.О.Фамилия</w:t>
      </w:r>
      <w:proofErr w:type="spellEnd"/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A208F1" w:rsidRPr="00A208F1" w:rsidRDefault="00A208F1" w:rsidP="00A208F1">
      <w:pPr>
        <w:widowControl w:val="0"/>
        <w:tabs>
          <w:tab w:val="left" w:pos="5387"/>
        </w:tabs>
        <w:spacing w:after="0" w:line="240" w:lineRule="auto"/>
        <w:ind w:firstLine="212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(название </w:t>
      </w:r>
      <w:proofErr w:type="gramStart"/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организации)   </w:t>
      </w:r>
      <w:proofErr w:type="gramEnd"/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    </w:t>
      </w:r>
      <w:r w:rsidRPr="00A208F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ab/>
        <w:t xml:space="preserve"> (подпись)</w:t>
      </w:r>
    </w:p>
    <w:p w:rsidR="00A208F1" w:rsidRPr="00A208F1" w:rsidRDefault="00A208F1" w:rsidP="00A208F1">
      <w:pPr>
        <w:widowControl w:val="0"/>
        <w:tabs>
          <w:tab w:val="left" w:leader="underscore" w:pos="1945"/>
        </w:tabs>
        <w:spacing w:after="0" w:line="240" w:lineRule="auto"/>
        <w:ind w:left="120"/>
        <w:jc w:val="both"/>
        <w:rPr>
          <w:rFonts w:ascii="Times New Roman" w:eastAsia="Impact" w:hAnsi="Times New Roman" w:cs="Times New Roman"/>
          <w:sz w:val="28"/>
          <w:szCs w:val="28"/>
        </w:rPr>
      </w:pPr>
      <w:r w:rsidRPr="00A208F1"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  <w:t>_______ 20__</w:t>
      </w:r>
    </w:p>
    <w:p w:rsidR="00A208F1" w:rsidRPr="00A208F1" w:rsidRDefault="00A208F1" w:rsidP="00A208F1">
      <w:pPr>
        <w:widowControl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08F1" w:rsidRPr="00A208F1" w:rsidRDefault="00A208F1" w:rsidP="00A208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отзывом о прохождении</w:t>
      </w:r>
    </w:p>
    <w:p w:rsidR="00A208F1" w:rsidRPr="00A208F1" w:rsidRDefault="00A208F1" w:rsidP="00A208F1">
      <w:pPr>
        <w:widowControl w:val="0"/>
        <w:tabs>
          <w:tab w:val="left" w:leader="underscore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практики ознакомлен(а) </w:t>
      </w:r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A20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A208F1" w:rsidRPr="00A208F1" w:rsidRDefault="00A208F1" w:rsidP="00A208F1">
      <w:pPr>
        <w:widowControl w:val="0"/>
        <w:tabs>
          <w:tab w:val="left" w:leader="underscore" w:pos="1945"/>
        </w:tabs>
        <w:spacing w:after="0" w:line="240" w:lineRule="auto"/>
        <w:ind w:left="120" w:firstLine="4133"/>
        <w:jc w:val="both"/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</w:pPr>
      <w:r w:rsidRPr="00A208F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(подпись)</w:t>
      </w:r>
    </w:p>
    <w:p w:rsidR="00295721" w:rsidRDefault="00A208F1" w:rsidP="00A208F1">
      <w:r w:rsidRPr="00A208F1"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  <w:t>______ 20__</w:t>
      </w:r>
    </w:p>
    <w:sectPr w:rsidR="002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F1"/>
    <w:rsid w:val="00295721"/>
    <w:rsid w:val="00A208F1"/>
    <w:rsid w:val="00E9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ACA70-7E6A-477F-A49E-AD3C83BC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Грицук Яна Александровна</dc:creator>
  <cp:keywords/>
  <dc:description/>
  <cp:lastModifiedBy>Грицук Яна Александровна</cp:lastModifiedBy>
  <cp:revision>2</cp:revision>
  <dcterms:created xsi:type="dcterms:W3CDTF">2026-03-04T10:44:00Z</dcterms:created>
  <dcterms:modified xsi:type="dcterms:W3CDTF">2026-03-04T10:59:00Z</dcterms:modified>
</cp:coreProperties>
</file>