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F2" w:rsidRPr="00FD72F2" w:rsidRDefault="00FD72F2" w:rsidP="00FD72F2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FD72F2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Требования к содержанию</w:t>
      </w:r>
      <w:r w:rsidRPr="00FD72F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D72F2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Отчетной документации</w:t>
      </w:r>
    </w:p>
    <w:p w:rsidR="00FD72F2" w:rsidRPr="00FD72F2" w:rsidRDefault="00FD72F2" w:rsidP="00FD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FD72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По результатам прохождения учебной практики студент составляет письменный отчет о выполнении программы практики. </w:t>
      </w:r>
      <w:r w:rsidRPr="00FD72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отчете студент отмечает освоенные практические навыки, их количество и уровень освоения согласно приложению 1</w:t>
      </w:r>
      <w:r w:rsidRPr="00FD72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. </w:t>
      </w:r>
    </w:p>
    <w:p w:rsidR="00FD72F2" w:rsidRPr="00FD72F2" w:rsidRDefault="00FD72F2" w:rsidP="00FD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</w:pPr>
      <w:r w:rsidRPr="00FD72F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Отчет должен быть подписан студентом, руководителем практики от кафедры.</w:t>
      </w:r>
    </w:p>
    <w:p w:rsidR="00FD72F2" w:rsidRPr="00FD72F2" w:rsidRDefault="00FD72F2" w:rsidP="00FD72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</w:pPr>
      <w:r w:rsidRPr="00FD72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Оформление отчета и др. отчетных документов студента выполняется на бумажном носителе формата А4 с использованием приложения MS </w:t>
      </w:r>
      <w:proofErr w:type="spellStart"/>
      <w:r w:rsidRPr="00FD72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Word</w:t>
      </w:r>
      <w:proofErr w:type="spellEnd"/>
      <w:r w:rsidRPr="00FD72F2">
        <w:rPr>
          <w:rFonts w:ascii="Times New Roman" w:eastAsia="Times New Roman" w:hAnsi="Times New Roman" w:cs="Times New Roman"/>
          <w:color w:val="7030A0"/>
          <w:sz w:val="28"/>
          <w:szCs w:val="28"/>
          <w:lang w:val="ru-RU" w:eastAsia="ru-RU"/>
        </w:rPr>
        <w:t xml:space="preserve">. </w:t>
      </w:r>
    </w:p>
    <w:p w:rsidR="00FD72F2" w:rsidRPr="00FD72F2" w:rsidRDefault="00FD72F2" w:rsidP="00FD72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D72F2">
        <w:rPr>
          <w:rFonts w:ascii="Times New Roman" w:eastAsia="Times New Roman" w:hAnsi="Times New Roman" w:cs="Times New Roman"/>
          <w:sz w:val="28"/>
          <w:szCs w:val="28"/>
          <w:lang w:val="ru-RU"/>
        </w:rPr>
        <w:t>Отчетная документация хранится в медицинском университете в порядке, определяемом законодательством в сфере архивного дела и делопроизводства.</w:t>
      </w:r>
    </w:p>
    <w:p w:rsidR="00493405" w:rsidRDefault="00493405">
      <w:pPr>
        <w:rPr>
          <w:lang w:val="ru-RU"/>
        </w:rPr>
      </w:pPr>
      <w:r>
        <w:rPr>
          <w:lang w:val="ru-RU"/>
        </w:rPr>
        <w:br w:type="page"/>
      </w:r>
    </w:p>
    <w:p w:rsidR="00493405" w:rsidRPr="00493405" w:rsidRDefault="00493405" w:rsidP="00493405">
      <w:pPr>
        <w:spacing w:after="240" w:line="240" w:lineRule="auto"/>
        <w:ind w:left="786"/>
        <w:contextualSpacing/>
        <w:jc w:val="right"/>
        <w:outlineLvl w:val="3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bookmarkStart w:id="0" w:name="_Toc367093603"/>
      <w:r w:rsidRPr="00493405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lastRenderedPageBreak/>
        <w:t>Приложение 1.</w:t>
      </w:r>
    </w:p>
    <w:p w:rsidR="00493405" w:rsidRPr="00493405" w:rsidRDefault="00493405" w:rsidP="00493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</w:pPr>
      <w:r w:rsidRPr="00493405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ru-RU"/>
        </w:rPr>
        <w:t>Министерство здравоохранения Республики Беларусь</w:t>
      </w:r>
    </w:p>
    <w:p w:rsidR="00493405" w:rsidRPr="00493405" w:rsidRDefault="00493405" w:rsidP="00493405">
      <w:pPr>
        <w:tabs>
          <w:tab w:val="center" w:pos="4819"/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Учреждение образования</w:t>
      </w: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493405" w:rsidRPr="00493405" w:rsidRDefault="00493405" w:rsidP="00493405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  <w:r w:rsidRPr="00493405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Белорусский государственный медицинский университет</w:t>
      </w:r>
    </w:p>
    <w:p w:rsidR="00493405" w:rsidRPr="00493405" w:rsidRDefault="00493405" w:rsidP="00493405">
      <w:pPr>
        <w:tabs>
          <w:tab w:val="center" w:pos="4819"/>
          <w:tab w:val="left" w:pos="6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База практики</w:t>
      </w:r>
    </w:p>
    <w:bookmarkEnd w:id="0"/>
    <w:p w:rsidR="00493405" w:rsidRPr="00493405" w:rsidRDefault="00493405" w:rsidP="00493405">
      <w:pPr>
        <w:spacing w:after="0" w:line="240" w:lineRule="auto"/>
        <w:ind w:left="947" w:right="947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</w:pPr>
      <w:r w:rsidRPr="00493405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Название организации здравоохранения</w:t>
      </w: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9340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  <w:t>ОТЧЕТ</w:t>
      </w:r>
    </w:p>
    <w:p w:rsidR="00493405" w:rsidRPr="00493405" w:rsidRDefault="00493405" w:rsidP="00493405">
      <w:pPr>
        <w:widowControl w:val="0"/>
        <w:tabs>
          <w:tab w:val="left" w:leader="underscore" w:pos="59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 выполнении программы учебной (название) практики</w:t>
      </w:r>
    </w:p>
    <w:p w:rsidR="00493405" w:rsidRPr="00493405" w:rsidRDefault="00493405" w:rsidP="004934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____________________________________________________________________</w:t>
      </w:r>
    </w:p>
    <w:tbl>
      <w:tblPr>
        <w:tblW w:w="9634" w:type="dxa"/>
        <w:tblInd w:w="5" w:type="dxa"/>
        <w:tblLook w:val="01E0" w:firstRow="1" w:lastRow="1" w:firstColumn="1" w:lastColumn="1" w:noHBand="0" w:noVBand="0"/>
      </w:tblPr>
      <w:tblGrid>
        <w:gridCol w:w="4065"/>
        <w:gridCol w:w="5569"/>
      </w:tblGrid>
      <w:tr w:rsidR="00493405" w:rsidRPr="00493405" w:rsidTr="00106E4C">
        <w:trPr>
          <w:trHeight w:val="143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493405" w:rsidRPr="00493405" w:rsidRDefault="00493405" w:rsidP="00493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Студент</w:t>
            </w:r>
          </w:p>
          <w:p w:rsidR="00493405" w:rsidRPr="00493405" w:rsidRDefault="00493405" w:rsidP="004934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Специальность</w:t>
            </w:r>
          </w:p>
          <w:p w:rsidR="00493405" w:rsidRPr="00493405" w:rsidRDefault="00493405" w:rsidP="00493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</w:p>
          <w:p w:rsidR="00493405" w:rsidRPr="00493405" w:rsidRDefault="00493405" w:rsidP="00493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Курс, учебная группа №</w:t>
            </w:r>
          </w:p>
          <w:p w:rsidR="00493405" w:rsidRPr="00493405" w:rsidRDefault="00493405" w:rsidP="0049340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Сроки прохождения практики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93405" w:rsidRPr="00493405" w:rsidTr="00106E4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493405" w:rsidRPr="00493405" w:rsidTr="00106E4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493405" w:rsidRPr="00493405" w:rsidTr="00106E4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</w:tc>
      </w:tr>
      <w:tr w:rsidR="00493405" w:rsidRPr="00493405" w:rsidTr="00106E4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</w:tc>
      </w:tr>
    </w:tbl>
    <w:p w:rsidR="00493405" w:rsidRPr="00493405" w:rsidRDefault="00493405" w:rsidP="00493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p w:rsidR="00493405" w:rsidRPr="00493405" w:rsidRDefault="00493405" w:rsidP="004934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 w:bidi="ru-RU"/>
        </w:rPr>
      </w:pPr>
    </w:p>
    <w:tbl>
      <w:tblPr>
        <w:tblW w:w="95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879"/>
        <w:gridCol w:w="822"/>
        <w:gridCol w:w="709"/>
        <w:gridCol w:w="595"/>
      </w:tblGrid>
      <w:tr w:rsidR="00493405" w:rsidRPr="00493405" w:rsidTr="00106E4C">
        <w:trPr>
          <w:trHeight w:val="17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№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Перечень практических навыков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Рекомендовано</w:t>
            </w:r>
          </w:p>
        </w:tc>
        <w:tc>
          <w:tcPr>
            <w:tcW w:w="1304" w:type="dxa"/>
            <w:gridSpan w:val="2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Освоено</w:t>
            </w:r>
          </w:p>
        </w:tc>
      </w:tr>
      <w:tr w:rsidR="00493405" w:rsidRPr="00493405" w:rsidTr="00106E4C">
        <w:trPr>
          <w:cantSplit/>
          <w:trHeight w:val="1134"/>
        </w:trPr>
        <w:tc>
          <w:tcPr>
            <w:tcW w:w="710" w:type="dxa"/>
            <w:vMerge/>
            <w:shd w:val="clear" w:color="auto" w:fill="auto"/>
            <w:vAlign w:val="center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493405" w:rsidRPr="00493405" w:rsidRDefault="00493405" w:rsidP="0049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  <w:textDirection w:val="btLr"/>
          </w:tcPr>
          <w:p w:rsidR="00493405" w:rsidRPr="00493405" w:rsidRDefault="00493405" w:rsidP="00493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  <w:p w:rsidR="00493405" w:rsidRPr="00493405" w:rsidRDefault="00493405" w:rsidP="00493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493405" w:rsidRPr="00493405" w:rsidRDefault="00493405" w:rsidP="00493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уровень</w:t>
            </w:r>
          </w:p>
          <w:p w:rsidR="00493405" w:rsidRPr="00493405" w:rsidRDefault="00493405" w:rsidP="00493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493405" w:rsidRPr="00493405" w:rsidRDefault="00493405" w:rsidP="00493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кол-во</w:t>
            </w:r>
          </w:p>
          <w:p w:rsidR="00493405" w:rsidRPr="00493405" w:rsidRDefault="00493405" w:rsidP="00493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(всего)</w:t>
            </w:r>
          </w:p>
        </w:tc>
        <w:tc>
          <w:tcPr>
            <w:tcW w:w="595" w:type="dxa"/>
            <w:textDirection w:val="btLr"/>
          </w:tcPr>
          <w:p w:rsidR="00493405" w:rsidRPr="00493405" w:rsidRDefault="00493405" w:rsidP="00493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уровень</w:t>
            </w:r>
          </w:p>
          <w:p w:rsidR="00493405" w:rsidRPr="00493405" w:rsidRDefault="00493405" w:rsidP="0049340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освоения</w:t>
            </w: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tabs>
                <w:tab w:val="left" w:pos="0"/>
                <w:tab w:val="num" w:pos="426"/>
              </w:tabs>
              <w:spacing w:after="0" w:line="240" w:lineRule="auto"/>
              <w:ind w:left="426" w:right="-57" w:hanging="426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Гигиеническая антисептика рук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Хирургическая антисептика рук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Надевание стерильного халата и перчаток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Дезинфекция медицинских изделий многоразового применения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Подготовка к стерилизации перевязочного материала и медицинских инструментов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Предстерилизационная</w:t>
            </w:r>
            <w:proofErr w:type="spellEnd"/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очистка медицинских изделий многоразового использования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Контроль качества стерилизации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Транспортировка пациентов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Антропометрия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Обследование пациента на педикулез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Обработка пациентов при выявлении педикулеза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Раздача лекарственных препаратов для приема внутрь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Применение индивидуального ингалятора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Закапывание капель в глаза, нос, уши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Закладывание мази за веко из тюбика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Применение суппозиториев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Нанесение лекарственных средств на кожу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Определение характеристик пульса на лучевой артерии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Измерение артериального давления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Измерение частоты дыхания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Термометрия и заполнение температурного листа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Проведение </w:t>
            </w:r>
            <w:proofErr w:type="spellStart"/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пульсоксиметрии</w:t>
            </w:r>
            <w:proofErr w:type="spellEnd"/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Регистрация электрокардиограммы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Проведение дезинфекционных мероприятий в процедурном кабинете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Проведение мероприятий при аварийном контакте с кровью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1,2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Гигиеническая обработка слизистых оболочек пациента с дефицитом самообслуживания (полость рта, нос, глаза, уши)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Гигиеническая обработка кожи пациента с дефицитом самообслуживания с целью профилактики пролежней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Подготовка пациента и сбор биологического материала для лабораторного анализа (кровь, моча, мокрота, кал)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Применение пузыря со льдом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  <w:tr w:rsidR="00493405" w:rsidRPr="00493405" w:rsidTr="00106E4C">
        <w:trPr>
          <w:trHeight w:val="178"/>
        </w:trPr>
        <w:tc>
          <w:tcPr>
            <w:tcW w:w="710" w:type="dxa"/>
            <w:shd w:val="clear" w:color="auto" w:fill="auto"/>
          </w:tcPr>
          <w:p w:rsidR="00493405" w:rsidRPr="00493405" w:rsidRDefault="00493405" w:rsidP="00493405">
            <w:pPr>
              <w:numPr>
                <w:ilvl w:val="0"/>
                <w:numId w:val="1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811" w:type="dxa"/>
          </w:tcPr>
          <w:p w:rsidR="00493405" w:rsidRPr="00493405" w:rsidRDefault="00493405" w:rsidP="0049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Применение грелки</w:t>
            </w:r>
          </w:p>
        </w:tc>
        <w:tc>
          <w:tcPr>
            <w:tcW w:w="87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22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493405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2,3</w:t>
            </w:r>
          </w:p>
        </w:tc>
        <w:tc>
          <w:tcPr>
            <w:tcW w:w="709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595" w:type="dxa"/>
          </w:tcPr>
          <w:p w:rsidR="00493405" w:rsidRPr="00493405" w:rsidRDefault="00493405" w:rsidP="00493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493405" w:rsidRPr="00493405" w:rsidRDefault="00493405" w:rsidP="004934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ru-RU" w:eastAsia="ru-RU" w:bidi="ru-RU"/>
        </w:rPr>
      </w:pPr>
    </w:p>
    <w:p w:rsidR="00493405" w:rsidRPr="00493405" w:rsidRDefault="00493405" w:rsidP="00493405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3405" w:rsidRPr="00493405" w:rsidRDefault="00493405" w:rsidP="00493405">
      <w:pPr>
        <w:spacing w:before="360"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Студент_____________________________</w:t>
      </w:r>
    </w:p>
    <w:p w:rsidR="00493405" w:rsidRPr="00493405" w:rsidRDefault="00493405" w:rsidP="00493405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</w:pPr>
      <w:r w:rsidRPr="004934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 xml:space="preserve">                         (</w:t>
      </w:r>
      <w:proofErr w:type="gramStart"/>
      <w:r w:rsidRPr="004934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 xml:space="preserve">подпись)   </w:t>
      </w:r>
      <w:proofErr w:type="gramEnd"/>
      <w:r w:rsidRPr="004934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 xml:space="preserve">          </w:t>
      </w:r>
      <w:r w:rsidRPr="004934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Ф.И.О</w:t>
      </w:r>
    </w:p>
    <w:p w:rsidR="00493405" w:rsidRPr="00493405" w:rsidRDefault="00493405" w:rsidP="00493405">
      <w:pPr>
        <w:widowControl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Руководитель</w:t>
      </w:r>
    </w:p>
    <w:p w:rsidR="00493405" w:rsidRPr="00493405" w:rsidRDefault="00493405" w:rsidP="00493405">
      <w:pPr>
        <w:widowControl w:val="0"/>
        <w:tabs>
          <w:tab w:val="left" w:leader="underscore" w:pos="8572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ru-RU" w:eastAsia="ru-RU" w:bidi="ru-RU"/>
        </w:rPr>
      </w:pP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практики от </w:t>
      </w:r>
      <w:proofErr w:type="gramStart"/>
      <w:r w:rsidRPr="00493405">
        <w:rPr>
          <w:rFonts w:ascii="Times New Roman" w:eastAsia="Times New Roman" w:hAnsi="Times New Roman" w:cs="Times New Roman"/>
          <w:sz w:val="28"/>
          <w:szCs w:val="24"/>
          <w:lang w:val="ru-RU" w:eastAsia="ru-RU" w:bidi="ru-RU"/>
        </w:rPr>
        <w:t>кафедры</w:t>
      </w:r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 _</w:t>
      </w:r>
      <w:proofErr w:type="gramEnd"/>
      <w:r w:rsidRPr="00493405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___________________________________</w:t>
      </w:r>
    </w:p>
    <w:p w:rsidR="00493405" w:rsidRPr="00493405" w:rsidRDefault="00493405" w:rsidP="00493405">
      <w:pPr>
        <w:spacing w:after="0" w:line="240" w:lineRule="auto"/>
        <w:ind w:left="6096" w:hanging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</w:pPr>
      <w:r w:rsidRPr="004934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 xml:space="preserve">                         (</w:t>
      </w:r>
      <w:proofErr w:type="gramStart"/>
      <w:r w:rsidRPr="004934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 xml:space="preserve">подпись)   </w:t>
      </w:r>
      <w:proofErr w:type="gramEnd"/>
      <w:r w:rsidRPr="0049340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  <w:t xml:space="preserve">          </w:t>
      </w:r>
      <w:r w:rsidRPr="00493405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Ф.И.О</w:t>
      </w:r>
    </w:p>
    <w:p w:rsidR="00F6796E" w:rsidRPr="00FD72F2" w:rsidRDefault="00F6796E">
      <w:pPr>
        <w:rPr>
          <w:lang w:val="ru-RU"/>
        </w:rPr>
      </w:pPr>
      <w:bookmarkStart w:id="1" w:name="_GoBack"/>
      <w:bookmarkEnd w:id="1"/>
    </w:p>
    <w:sectPr w:rsidR="00F6796E" w:rsidRPr="00FD72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C1D"/>
    <w:multiLevelType w:val="hybridMultilevel"/>
    <w:tmpl w:val="553E9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F2"/>
    <w:rsid w:val="00493405"/>
    <w:rsid w:val="00F6796E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3E250-B95E-41CC-B745-6277319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 Елена Михайловна</dc:creator>
  <cp:keywords/>
  <dc:description/>
  <cp:lastModifiedBy>Балыш Елена Михайловна</cp:lastModifiedBy>
  <cp:revision>2</cp:revision>
  <dcterms:created xsi:type="dcterms:W3CDTF">2023-06-16T12:00:00Z</dcterms:created>
  <dcterms:modified xsi:type="dcterms:W3CDTF">2023-06-16T12:01:00Z</dcterms:modified>
</cp:coreProperties>
</file>